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0B" w:rsidRDefault="0052530B" w:rsidP="00525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sz w:val="28"/>
          <w:szCs w:val="28"/>
        </w:rPr>
        <w:t>Прокуратура района добилась выполнения управляющей компанией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перерасчета платы жильцам многоквартирного дома за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неоказанные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услуги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ЖКХ.</w:t>
      </w:r>
    </w:p>
    <w:bookmarkEnd w:id="0"/>
    <w:p w:rsidR="0052530B" w:rsidRDefault="0052530B" w:rsidP="00525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Прокуратурой Бабаевского района по обращению гражданина проведена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проверка оказания услуг управляющей компанией по содержанию общего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имущества в многоквартирном доме.</w:t>
      </w:r>
    </w:p>
    <w:p w:rsidR="0052530B" w:rsidRDefault="0052530B" w:rsidP="00525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Установлено, что ряд услуг по содержанию помещений, входящих в состав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общего имущества в многоквартирном доме, а именно по сухой и влажной уборке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тамбуров, коридоров, лестничных площадок, проведения дератизации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дезинсекции помещений, входящих в состав общего имущества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многоквартирном доме, управляющей компанией не оказывались.</w:t>
      </w:r>
    </w:p>
    <w:p w:rsidR="0052530B" w:rsidRDefault="0052530B" w:rsidP="0052530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NewRomanPSMT" w:hAnsi="TimesNewRomanPSMT" w:cs="TimesNewRomanPSMT"/>
          <w:sz w:val="28"/>
          <w:szCs w:val="28"/>
        </w:rPr>
        <w:t>В связи с выявленными нарушениями, прокурором района руководителю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управляющей компании внесено представление об устранении нарушений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закона, которое рассмотрено, нарушения устранены, жильцам многоквартирного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дома произведен перерасчет платы по содержанию помещений, входящих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состав общего имущества в многоквартирном доме.</w:t>
      </w:r>
    </w:p>
    <w:sectPr w:rsidR="0052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0B"/>
    <w:rsid w:val="0052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2025-12-24T19:33:00Z</dcterms:created>
  <dcterms:modified xsi:type="dcterms:W3CDTF">2025-12-24T19:34:00Z</dcterms:modified>
</cp:coreProperties>
</file>